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E41" w:rsidRDefault="002105D7"/>
    <w:p w:rsidR="009B7F21" w:rsidRDefault="0016533D" w:rsidP="00B843C9">
      <w:pPr>
        <w:jc w:val="center"/>
        <w:rPr>
          <w:b/>
        </w:rPr>
      </w:pPr>
      <w:r>
        <w:rPr>
          <w:b/>
        </w:rPr>
        <w:t>Общий перечень документов, представляемых работником при заключении трудового договора</w:t>
      </w:r>
      <w:r w:rsidR="00CE3BF8">
        <w:rPr>
          <w:b/>
        </w:rPr>
        <w:t xml:space="preserve"> </w:t>
      </w:r>
      <w:r w:rsidR="00B843C9" w:rsidRPr="00B843C9">
        <w:rPr>
          <w:b/>
        </w:rPr>
        <w:t xml:space="preserve">документов </w:t>
      </w:r>
      <w:r w:rsidR="009B7F21">
        <w:rPr>
          <w:b/>
        </w:rPr>
        <w:t>для</w:t>
      </w:r>
      <w:r w:rsidR="00B843C9" w:rsidRPr="00B843C9">
        <w:rPr>
          <w:b/>
        </w:rPr>
        <w:t xml:space="preserve"> трудоустройств</w:t>
      </w:r>
      <w:r w:rsidR="009B7F21">
        <w:rPr>
          <w:b/>
        </w:rPr>
        <w:t>а</w:t>
      </w:r>
      <w:r w:rsidR="00B843C9" w:rsidRPr="00B843C9">
        <w:rPr>
          <w:b/>
        </w:rPr>
        <w:t xml:space="preserve"> несовершеннолетних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1797"/>
        <w:gridCol w:w="1429"/>
        <w:gridCol w:w="1378"/>
        <w:gridCol w:w="1344"/>
      </w:tblGrid>
      <w:tr w:rsidR="009B7F21" w:rsidTr="006F0E25">
        <w:tc>
          <w:tcPr>
            <w:tcW w:w="3397" w:type="dxa"/>
            <w:vMerge w:val="restart"/>
          </w:tcPr>
          <w:p w:rsidR="009B7F21" w:rsidRDefault="009B7F21" w:rsidP="00B87706"/>
        </w:tc>
        <w:tc>
          <w:tcPr>
            <w:tcW w:w="1797" w:type="dxa"/>
            <w:vMerge w:val="restart"/>
          </w:tcPr>
          <w:p w:rsidR="009B7F21" w:rsidRDefault="009B7F21" w:rsidP="00B87706">
            <w:r>
              <w:t xml:space="preserve">Основание </w:t>
            </w:r>
          </w:p>
        </w:tc>
        <w:tc>
          <w:tcPr>
            <w:tcW w:w="4151" w:type="dxa"/>
            <w:gridSpan w:val="3"/>
          </w:tcPr>
          <w:p w:rsidR="009B7F21" w:rsidRDefault="009B7F21" w:rsidP="00B87706">
            <w:r>
              <w:t>Возраст несовершеннолетнего</w:t>
            </w:r>
          </w:p>
        </w:tc>
      </w:tr>
      <w:tr w:rsidR="009B7F21" w:rsidTr="006F0E25">
        <w:tc>
          <w:tcPr>
            <w:tcW w:w="3397" w:type="dxa"/>
            <w:vMerge/>
          </w:tcPr>
          <w:p w:rsidR="009B7F21" w:rsidRDefault="009B7F21" w:rsidP="00B87706"/>
        </w:tc>
        <w:tc>
          <w:tcPr>
            <w:tcW w:w="1797" w:type="dxa"/>
            <w:vMerge/>
          </w:tcPr>
          <w:p w:rsidR="009B7F21" w:rsidRDefault="009B7F21" w:rsidP="00B87706"/>
        </w:tc>
        <w:tc>
          <w:tcPr>
            <w:tcW w:w="1429" w:type="dxa"/>
          </w:tcPr>
          <w:p w:rsidR="009B7F21" w:rsidRDefault="009B7F21" w:rsidP="00B87706">
            <w:r>
              <w:t>14 лет</w:t>
            </w:r>
          </w:p>
        </w:tc>
        <w:tc>
          <w:tcPr>
            <w:tcW w:w="1378" w:type="dxa"/>
          </w:tcPr>
          <w:p w:rsidR="009B7F21" w:rsidRDefault="009B7F21" w:rsidP="00B87706">
            <w:r>
              <w:t>15 лет</w:t>
            </w:r>
          </w:p>
        </w:tc>
        <w:tc>
          <w:tcPr>
            <w:tcW w:w="1344" w:type="dxa"/>
          </w:tcPr>
          <w:p w:rsidR="009B7F21" w:rsidRDefault="009B7F21" w:rsidP="00B87706">
            <w:r>
              <w:t>16 лет - 17 лет</w:t>
            </w:r>
          </w:p>
        </w:tc>
      </w:tr>
      <w:tr w:rsidR="00B843C9" w:rsidTr="006F0E25">
        <w:tc>
          <w:tcPr>
            <w:tcW w:w="3397" w:type="dxa"/>
          </w:tcPr>
          <w:p w:rsidR="00B843C9" w:rsidRDefault="00B843C9" w:rsidP="00B87706">
            <w:r>
              <w:t>Паспорт</w:t>
            </w:r>
          </w:p>
        </w:tc>
        <w:tc>
          <w:tcPr>
            <w:tcW w:w="1797" w:type="dxa"/>
          </w:tcPr>
          <w:p w:rsidR="0016533D" w:rsidRPr="009B2B01" w:rsidRDefault="0016533D" w:rsidP="0016533D">
            <w:pPr>
              <w:ind w:left="33"/>
              <w:jc w:val="both"/>
            </w:pPr>
            <w:r>
              <w:t>ст. 65 ТК РФ</w:t>
            </w:r>
          </w:p>
          <w:p w:rsidR="00B843C9" w:rsidRDefault="00B843C9" w:rsidP="00B87706"/>
        </w:tc>
        <w:tc>
          <w:tcPr>
            <w:tcW w:w="1429" w:type="dxa"/>
          </w:tcPr>
          <w:p w:rsidR="00B843C9" w:rsidRDefault="00B843C9" w:rsidP="00B87706">
            <w:r>
              <w:t>+</w:t>
            </w:r>
          </w:p>
        </w:tc>
        <w:tc>
          <w:tcPr>
            <w:tcW w:w="1378" w:type="dxa"/>
          </w:tcPr>
          <w:p w:rsidR="00B843C9" w:rsidRDefault="00B843C9" w:rsidP="00B87706">
            <w:r>
              <w:t>+</w:t>
            </w:r>
          </w:p>
        </w:tc>
        <w:tc>
          <w:tcPr>
            <w:tcW w:w="1344" w:type="dxa"/>
          </w:tcPr>
          <w:p w:rsidR="00B843C9" w:rsidRDefault="00B843C9" w:rsidP="00B87706">
            <w:r>
              <w:t>+</w:t>
            </w:r>
          </w:p>
        </w:tc>
      </w:tr>
      <w:tr w:rsidR="00B843C9" w:rsidTr="006F0E25">
        <w:tc>
          <w:tcPr>
            <w:tcW w:w="3397" w:type="dxa"/>
          </w:tcPr>
          <w:p w:rsidR="00B843C9" w:rsidRDefault="00B843C9" w:rsidP="00B87706">
            <w:r>
              <w:t>Трудовая книжка</w:t>
            </w:r>
          </w:p>
        </w:tc>
        <w:tc>
          <w:tcPr>
            <w:tcW w:w="1797" w:type="dxa"/>
          </w:tcPr>
          <w:p w:rsidR="009B7F21" w:rsidRPr="009B2B01" w:rsidRDefault="0016533D" w:rsidP="009B7F21">
            <w:pPr>
              <w:ind w:left="33"/>
              <w:jc w:val="both"/>
            </w:pPr>
            <w:r>
              <w:t>ст. 65 ТК РФ</w:t>
            </w:r>
          </w:p>
          <w:p w:rsidR="00B843C9" w:rsidRDefault="00B843C9" w:rsidP="00B87706"/>
        </w:tc>
        <w:tc>
          <w:tcPr>
            <w:tcW w:w="1429" w:type="dxa"/>
          </w:tcPr>
          <w:p w:rsidR="00B843C9" w:rsidRDefault="00B843C9" w:rsidP="00B87706">
            <w:r>
              <w:t>+</w:t>
            </w:r>
          </w:p>
        </w:tc>
        <w:tc>
          <w:tcPr>
            <w:tcW w:w="1378" w:type="dxa"/>
          </w:tcPr>
          <w:p w:rsidR="00B843C9" w:rsidRDefault="00B843C9" w:rsidP="00B87706">
            <w:r>
              <w:t>+</w:t>
            </w:r>
          </w:p>
        </w:tc>
        <w:tc>
          <w:tcPr>
            <w:tcW w:w="1344" w:type="dxa"/>
          </w:tcPr>
          <w:p w:rsidR="00B843C9" w:rsidRDefault="00B843C9" w:rsidP="00B87706">
            <w:r>
              <w:t>+</w:t>
            </w:r>
          </w:p>
        </w:tc>
      </w:tr>
      <w:tr w:rsidR="00B843C9" w:rsidTr="006F0E25">
        <w:tc>
          <w:tcPr>
            <w:tcW w:w="3397" w:type="dxa"/>
          </w:tcPr>
          <w:p w:rsidR="00B843C9" w:rsidRDefault="001F715D" w:rsidP="00B87706">
            <w:r>
              <w:t>Страховое свидетельство</w:t>
            </w:r>
            <w:r w:rsidR="009B7F21">
              <w:t xml:space="preserve"> обязательного пенсионного страхования</w:t>
            </w:r>
          </w:p>
        </w:tc>
        <w:tc>
          <w:tcPr>
            <w:tcW w:w="1797" w:type="dxa"/>
          </w:tcPr>
          <w:p w:rsidR="0016533D" w:rsidRPr="009B2B01" w:rsidRDefault="0016533D" w:rsidP="0016533D">
            <w:pPr>
              <w:jc w:val="both"/>
            </w:pPr>
            <w:r>
              <w:t xml:space="preserve"> ст. 65 ТК РФ</w:t>
            </w:r>
          </w:p>
          <w:p w:rsidR="00B843C9" w:rsidRDefault="00B843C9" w:rsidP="00B87706"/>
        </w:tc>
        <w:tc>
          <w:tcPr>
            <w:tcW w:w="1429" w:type="dxa"/>
          </w:tcPr>
          <w:p w:rsidR="00B843C9" w:rsidRDefault="00B843C9" w:rsidP="00B87706">
            <w:r>
              <w:t>+</w:t>
            </w:r>
          </w:p>
        </w:tc>
        <w:tc>
          <w:tcPr>
            <w:tcW w:w="1378" w:type="dxa"/>
          </w:tcPr>
          <w:p w:rsidR="00B843C9" w:rsidRDefault="00B843C9" w:rsidP="00B87706">
            <w:r>
              <w:t>+</w:t>
            </w:r>
          </w:p>
        </w:tc>
        <w:tc>
          <w:tcPr>
            <w:tcW w:w="1344" w:type="dxa"/>
          </w:tcPr>
          <w:p w:rsidR="00B843C9" w:rsidRDefault="00B843C9" w:rsidP="00B87706">
            <w:r>
              <w:t>+</w:t>
            </w:r>
          </w:p>
        </w:tc>
      </w:tr>
      <w:tr w:rsidR="00B843C9" w:rsidTr="006F0E25">
        <w:tc>
          <w:tcPr>
            <w:tcW w:w="3397" w:type="dxa"/>
          </w:tcPr>
          <w:p w:rsidR="00B843C9" w:rsidRDefault="00B843C9" w:rsidP="00B87706">
            <w:r>
              <w:t>ИНН</w:t>
            </w:r>
          </w:p>
        </w:tc>
        <w:tc>
          <w:tcPr>
            <w:tcW w:w="1797" w:type="dxa"/>
          </w:tcPr>
          <w:p w:rsidR="00B843C9" w:rsidRDefault="00B843C9" w:rsidP="00B87706"/>
        </w:tc>
        <w:tc>
          <w:tcPr>
            <w:tcW w:w="1429" w:type="dxa"/>
          </w:tcPr>
          <w:p w:rsidR="00B843C9" w:rsidRDefault="00B843C9" w:rsidP="00B87706">
            <w:r>
              <w:t>+</w:t>
            </w:r>
          </w:p>
        </w:tc>
        <w:tc>
          <w:tcPr>
            <w:tcW w:w="1378" w:type="dxa"/>
          </w:tcPr>
          <w:p w:rsidR="00B843C9" w:rsidRDefault="00B843C9" w:rsidP="00B87706">
            <w:r>
              <w:t>+</w:t>
            </w:r>
          </w:p>
        </w:tc>
        <w:tc>
          <w:tcPr>
            <w:tcW w:w="1344" w:type="dxa"/>
          </w:tcPr>
          <w:p w:rsidR="00B843C9" w:rsidRDefault="00B843C9" w:rsidP="00B87706">
            <w:r>
              <w:t>+</w:t>
            </w:r>
          </w:p>
        </w:tc>
      </w:tr>
      <w:tr w:rsidR="00B843C9" w:rsidTr="006F0E25">
        <w:trPr>
          <w:trHeight w:val="309"/>
        </w:trPr>
        <w:tc>
          <w:tcPr>
            <w:tcW w:w="3397" w:type="dxa"/>
          </w:tcPr>
          <w:p w:rsidR="00B843C9" w:rsidRDefault="00B843C9" w:rsidP="00813D56">
            <w:r>
              <w:t xml:space="preserve">Счет </w:t>
            </w:r>
            <w:r w:rsidR="001F715D">
              <w:t xml:space="preserve">в отделении </w:t>
            </w:r>
            <w:r w:rsidR="005A52A8">
              <w:t xml:space="preserve">банка </w:t>
            </w:r>
            <w:r w:rsidR="00BF15B9">
              <w:t xml:space="preserve">(Карта «МИР» )                                    </w:t>
            </w:r>
          </w:p>
        </w:tc>
        <w:tc>
          <w:tcPr>
            <w:tcW w:w="1797" w:type="dxa"/>
          </w:tcPr>
          <w:p w:rsidR="00B843C9" w:rsidRDefault="00B843C9" w:rsidP="00B87706"/>
        </w:tc>
        <w:tc>
          <w:tcPr>
            <w:tcW w:w="1429" w:type="dxa"/>
          </w:tcPr>
          <w:p w:rsidR="00B843C9" w:rsidRDefault="00B843C9" w:rsidP="00B87706">
            <w:r>
              <w:t>+</w:t>
            </w:r>
          </w:p>
        </w:tc>
        <w:tc>
          <w:tcPr>
            <w:tcW w:w="1378" w:type="dxa"/>
          </w:tcPr>
          <w:p w:rsidR="00B843C9" w:rsidRDefault="00B843C9" w:rsidP="00B87706">
            <w:r>
              <w:t>+</w:t>
            </w:r>
          </w:p>
        </w:tc>
        <w:tc>
          <w:tcPr>
            <w:tcW w:w="1344" w:type="dxa"/>
          </w:tcPr>
          <w:p w:rsidR="00B843C9" w:rsidRDefault="00B843C9" w:rsidP="00B87706">
            <w:r>
              <w:t>+</w:t>
            </w:r>
          </w:p>
        </w:tc>
      </w:tr>
      <w:tr w:rsidR="00B843C9" w:rsidTr="006F0E25">
        <w:tc>
          <w:tcPr>
            <w:tcW w:w="3397" w:type="dxa"/>
          </w:tcPr>
          <w:p w:rsidR="00B843C9" w:rsidRDefault="00B843C9" w:rsidP="00B87706">
            <w:r>
              <w:t xml:space="preserve">Медицинская </w:t>
            </w:r>
            <w:r w:rsidR="009B7F21">
              <w:t>справка о</w:t>
            </w:r>
            <w:r>
              <w:t xml:space="preserve"> состоянии здоровья</w:t>
            </w:r>
            <w:r w:rsidR="009B7F21">
              <w:t xml:space="preserve"> </w:t>
            </w:r>
            <w:r>
              <w:t>(желательно не ранее 10 дней до начала работы)</w:t>
            </w:r>
          </w:p>
        </w:tc>
        <w:tc>
          <w:tcPr>
            <w:tcW w:w="1797" w:type="dxa"/>
          </w:tcPr>
          <w:p w:rsidR="00B843C9" w:rsidRDefault="009B7F21" w:rsidP="006D28E2">
            <w:r w:rsidRPr="009B2B01">
              <w:t>статьи 69, 266 ТК РФ</w:t>
            </w:r>
          </w:p>
        </w:tc>
        <w:tc>
          <w:tcPr>
            <w:tcW w:w="1429" w:type="dxa"/>
          </w:tcPr>
          <w:p w:rsidR="00B843C9" w:rsidRDefault="00B843C9" w:rsidP="00B87706">
            <w:r>
              <w:t>+</w:t>
            </w:r>
          </w:p>
        </w:tc>
        <w:tc>
          <w:tcPr>
            <w:tcW w:w="1378" w:type="dxa"/>
          </w:tcPr>
          <w:p w:rsidR="00B843C9" w:rsidRDefault="00B843C9" w:rsidP="00B87706">
            <w:r>
              <w:t>+</w:t>
            </w:r>
          </w:p>
        </w:tc>
        <w:tc>
          <w:tcPr>
            <w:tcW w:w="1344" w:type="dxa"/>
          </w:tcPr>
          <w:p w:rsidR="00B843C9" w:rsidRDefault="00B843C9" w:rsidP="00B87706">
            <w:r>
              <w:t>+</w:t>
            </w:r>
          </w:p>
        </w:tc>
      </w:tr>
      <w:tr w:rsidR="00B843C9" w:rsidTr="006F0E25">
        <w:tc>
          <w:tcPr>
            <w:tcW w:w="3397" w:type="dxa"/>
          </w:tcPr>
          <w:p w:rsidR="00B843C9" w:rsidRDefault="00B843C9" w:rsidP="00B87706">
            <w:r>
              <w:t xml:space="preserve">Заявление о приеме на работу несовершеннолетнего </w:t>
            </w:r>
          </w:p>
        </w:tc>
        <w:tc>
          <w:tcPr>
            <w:tcW w:w="1797" w:type="dxa"/>
          </w:tcPr>
          <w:p w:rsidR="00B843C9" w:rsidRDefault="00B843C9" w:rsidP="00B87706"/>
        </w:tc>
        <w:tc>
          <w:tcPr>
            <w:tcW w:w="1429" w:type="dxa"/>
          </w:tcPr>
          <w:p w:rsidR="00B843C9" w:rsidRDefault="00B843C9" w:rsidP="00B87706">
            <w:r>
              <w:t>+</w:t>
            </w:r>
          </w:p>
        </w:tc>
        <w:tc>
          <w:tcPr>
            <w:tcW w:w="1378" w:type="dxa"/>
          </w:tcPr>
          <w:p w:rsidR="00B843C9" w:rsidRDefault="00B843C9" w:rsidP="00B87706">
            <w:r>
              <w:t>+</w:t>
            </w:r>
          </w:p>
        </w:tc>
        <w:tc>
          <w:tcPr>
            <w:tcW w:w="1344" w:type="dxa"/>
          </w:tcPr>
          <w:p w:rsidR="00B843C9" w:rsidRDefault="00B843C9" w:rsidP="00B87706">
            <w:r>
              <w:t>+</w:t>
            </w:r>
          </w:p>
        </w:tc>
      </w:tr>
      <w:tr w:rsidR="00B843C9" w:rsidTr="006F0E25">
        <w:tc>
          <w:tcPr>
            <w:tcW w:w="3397" w:type="dxa"/>
          </w:tcPr>
          <w:p w:rsidR="00B843C9" w:rsidRDefault="00B843C9" w:rsidP="00B87706">
            <w:r>
              <w:t xml:space="preserve">Согласие на работу </w:t>
            </w:r>
            <w:r w:rsidR="00136D10">
              <w:t xml:space="preserve">от </w:t>
            </w:r>
            <w:r>
              <w:t>родителя (</w:t>
            </w:r>
            <w:r w:rsidR="009B7F21">
              <w:t>законного представителя</w:t>
            </w:r>
            <w:r>
              <w:t>)</w:t>
            </w:r>
            <w:r w:rsidR="00136D10">
              <w:t xml:space="preserve"> несовершеннолетнего</w:t>
            </w:r>
          </w:p>
        </w:tc>
        <w:tc>
          <w:tcPr>
            <w:tcW w:w="1797" w:type="dxa"/>
          </w:tcPr>
          <w:p w:rsidR="009B7F21" w:rsidRPr="009B2B01" w:rsidRDefault="009B7F21" w:rsidP="009B7F21">
            <w:pPr>
              <w:tabs>
                <w:tab w:val="left" w:pos="33"/>
                <w:tab w:val="left" w:pos="390"/>
              </w:tabs>
              <w:jc w:val="both"/>
            </w:pPr>
            <w:r w:rsidRPr="009B2B01">
              <w:t>(ст. 63 ТК РФ);</w:t>
            </w:r>
          </w:p>
          <w:p w:rsidR="00B843C9" w:rsidRDefault="00B843C9" w:rsidP="00B87706"/>
        </w:tc>
        <w:tc>
          <w:tcPr>
            <w:tcW w:w="1429" w:type="dxa"/>
          </w:tcPr>
          <w:p w:rsidR="00B843C9" w:rsidRDefault="00B843C9" w:rsidP="00B87706">
            <w:r>
              <w:t>+</w:t>
            </w:r>
          </w:p>
        </w:tc>
        <w:tc>
          <w:tcPr>
            <w:tcW w:w="1378" w:type="dxa"/>
          </w:tcPr>
          <w:p w:rsidR="00B843C9" w:rsidRPr="001F715D" w:rsidRDefault="00B843C9" w:rsidP="00B87706">
            <w:r w:rsidRPr="001F715D">
              <w:t>+</w:t>
            </w:r>
          </w:p>
        </w:tc>
        <w:tc>
          <w:tcPr>
            <w:tcW w:w="1344" w:type="dxa"/>
          </w:tcPr>
          <w:p w:rsidR="00B843C9" w:rsidRDefault="00B843C9" w:rsidP="00B87706"/>
        </w:tc>
      </w:tr>
      <w:tr w:rsidR="00B843C9" w:rsidTr="006F0E25">
        <w:tc>
          <w:tcPr>
            <w:tcW w:w="3397" w:type="dxa"/>
          </w:tcPr>
          <w:p w:rsidR="00B843C9" w:rsidRDefault="00B843C9" w:rsidP="001F715D">
            <w:r>
              <w:t xml:space="preserve">Согласие на </w:t>
            </w:r>
            <w:r w:rsidR="001F715D">
              <w:t>обработку персональных данных</w:t>
            </w:r>
            <w:r>
              <w:t xml:space="preserve"> заполняет несовершеннолетн</w:t>
            </w:r>
            <w:r w:rsidR="001F715D">
              <w:t>ий</w:t>
            </w:r>
          </w:p>
        </w:tc>
        <w:tc>
          <w:tcPr>
            <w:tcW w:w="1797" w:type="dxa"/>
          </w:tcPr>
          <w:p w:rsidR="009B7F21" w:rsidRPr="009B2B01" w:rsidRDefault="009B7F21" w:rsidP="009B7F21">
            <w:pPr>
              <w:tabs>
                <w:tab w:val="left" w:pos="33"/>
                <w:tab w:val="left" w:pos="390"/>
              </w:tabs>
              <w:jc w:val="both"/>
            </w:pPr>
            <w:r w:rsidRPr="009B2B01">
              <w:t>(статьи 86, 88 ТК РФ)</w:t>
            </w:r>
          </w:p>
          <w:p w:rsidR="00B843C9" w:rsidRDefault="00B843C9" w:rsidP="00B87706"/>
        </w:tc>
        <w:tc>
          <w:tcPr>
            <w:tcW w:w="1429" w:type="dxa"/>
          </w:tcPr>
          <w:p w:rsidR="00B843C9" w:rsidRDefault="00B843C9" w:rsidP="00B87706">
            <w:r>
              <w:t>+</w:t>
            </w:r>
          </w:p>
        </w:tc>
        <w:tc>
          <w:tcPr>
            <w:tcW w:w="1378" w:type="dxa"/>
          </w:tcPr>
          <w:p w:rsidR="00B843C9" w:rsidRDefault="00B843C9" w:rsidP="00B87706">
            <w:r>
              <w:t>+</w:t>
            </w:r>
          </w:p>
        </w:tc>
        <w:tc>
          <w:tcPr>
            <w:tcW w:w="1344" w:type="dxa"/>
          </w:tcPr>
          <w:p w:rsidR="00B843C9" w:rsidRDefault="00B843C9" w:rsidP="00B87706">
            <w:r>
              <w:t>+</w:t>
            </w:r>
          </w:p>
        </w:tc>
      </w:tr>
      <w:tr w:rsidR="00B843C9" w:rsidTr="006F0E25">
        <w:tc>
          <w:tcPr>
            <w:tcW w:w="3397" w:type="dxa"/>
          </w:tcPr>
          <w:p w:rsidR="00B843C9" w:rsidRDefault="00B843C9" w:rsidP="001F715D">
            <w:r>
              <w:t xml:space="preserve">Согласие на </w:t>
            </w:r>
            <w:r w:rsidR="001F715D">
              <w:t xml:space="preserve">обработку персональных данных </w:t>
            </w:r>
            <w:r>
              <w:t>несовершеннолетнего от родителя (законного представителя)</w:t>
            </w:r>
          </w:p>
        </w:tc>
        <w:tc>
          <w:tcPr>
            <w:tcW w:w="1797" w:type="dxa"/>
          </w:tcPr>
          <w:p w:rsidR="006D28E2" w:rsidRPr="006D28E2" w:rsidRDefault="006D28E2" w:rsidP="006D28E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Закон №152-ФЗ</w:t>
            </w:r>
          </w:p>
          <w:p w:rsidR="00B843C9" w:rsidRDefault="006D28E2" w:rsidP="006D28E2">
            <w:r w:rsidRPr="006D28E2">
              <w:rPr>
                <w:rFonts w:cs="Times New Roman"/>
                <w:sz w:val="24"/>
                <w:szCs w:val="24"/>
              </w:rPr>
              <w:t xml:space="preserve"> из п.1.ст.26 ГК РФ</w:t>
            </w:r>
          </w:p>
        </w:tc>
        <w:tc>
          <w:tcPr>
            <w:tcW w:w="1429" w:type="dxa"/>
          </w:tcPr>
          <w:p w:rsidR="00B843C9" w:rsidRDefault="00B843C9" w:rsidP="00B87706">
            <w:r>
              <w:t>+</w:t>
            </w:r>
          </w:p>
        </w:tc>
        <w:tc>
          <w:tcPr>
            <w:tcW w:w="1378" w:type="dxa"/>
          </w:tcPr>
          <w:p w:rsidR="00B843C9" w:rsidRDefault="00B843C9" w:rsidP="00B87706">
            <w:r>
              <w:t>+</w:t>
            </w:r>
          </w:p>
        </w:tc>
        <w:tc>
          <w:tcPr>
            <w:tcW w:w="1344" w:type="dxa"/>
          </w:tcPr>
          <w:p w:rsidR="00B843C9" w:rsidRDefault="00B843C9" w:rsidP="00B87706">
            <w:r>
              <w:t>+</w:t>
            </w:r>
          </w:p>
        </w:tc>
      </w:tr>
      <w:tr w:rsidR="00B843C9" w:rsidTr="006F0E25">
        <w:tc>
          <w:tcPr>
            <w:tcW w:w="3397" w:type="dxa"/>
          </w:tcPr>
          <w:p w:rsidR="00B843C9" w:rsidRDefault="00694ED9" w:rsidP="00694ED9">
            <w:r>
              <w:t>Согласие (р</w:t>
            </w:r>
            <w:r w:rsidR="00B843C9">
              <w:t>азрешение</w:t>
            </w:r>
            <w:r>
              <w:t>)</w:t>
            </w:r>
            <w:r w:rsidR="00B843C9">
              <w:t xml:space="preserve"> органа опеки и попечительства на заключение труд договора</w:t>
            </w:r>
            <w:r w:rsidR="00063003">
              <w:t xml:space="preserve"> с несовершеннолетним</w:t>
            </w:r>
          </w:p>
        </w:tc>
        <w:tc>
          <w:tcPr>
            <w:tcW w:w="1797" w:type="dxa"/>
          </w:tcPr>
          <w:p w:rsidR="00B843C9" w:rsidRDefault="006D28E2" w:rsidP="00B87706">
            <w:r>
              <w:t>ст. 63 ТК РФ</w:t>
            </w:r>
          </w:p>
        </w:tc>
        <w:tc>
          <w:tcPr>
            <w:tcW w:w="1429" w:type="dxa"/>
          </w:tcPr>
          <w:p w:rsidR="00B843C9" w:rsidRDefault="00B843C9" w:rsidP="00B87706">
            <w:r>
              <w:t>+</w:t>
            </w:r>
          </w:p>
        </w:tc>
        <w:tc>
          <w:tcPr>
            <w:tcW w:w="1378" w:type="dxa"/>
          </w:tcPr>
          <w:p w:rsidR="00B843C9" w:rsidRDefault="00B843C9" w:rsidP="00B87706"/>
        </w:tc>
        <w:tc>
          <w:tcPr>
            <w:tcW w:w="1344" w:type="dxa"/>
          </w:tcPr>
          <w:p w:rsidR="00B843C9" w:rsidRDefault="00B843C9" w:rsidP="00B87706"/>
        </w:tc>
      </w:tr>
    </w:tbl>
    <w:p w:rsidR="00B843C9" w:rsidRDefault="00B843C9"/>
    <w:p w:rsidR="006F0E25" w:rsidRPr="006E550A" w:rsidRDefault="006F0E25" w:rsidP="006F0E25">
      <w:pPr>
        <w:jc w:val="center"/>
        <w:rPr>
          <w:b/>
        </w:rPr>
      </w:pPr>
      <w:r w:rsidRPr="006E550A">
        <w:rPr>
          <w:b/>
        </w:rPr>
        <w:t xml:space="preserve">Обязательно </w:t>
      </w:r>
      <w:r w:rsidR="00C877F5">
        <w:rPr>
          <w:b/>
        </w:rPr>
        <w:t>оформляется</w:t>
      </w:r>
      <w:r w:rsidRPr="006E550A">
        <w:rPr>
          <w:b/>
        </w:rPr>
        <w:t xml:space="preserve"> личное дело на несовершеннолетнего:</w:t>
      </w:r>
    </w:p>
    <w:p w:rsidR="006F0E25" w:rsidRDefault="006F0E25" w:rsidP="006F0E25">
      <w:r>
        <w:t xml:space="preserve"> В нем кроме перечисленных документов д.б.:</w:t>
      </w:r>
    </w:p>
    <w:p w:rsidR="006F0E25" w:rsidRDefault="006F0E25" w:rsidP="006F0E25">
      <w:r>
        <w:t>- личная карточка формы Т-2</w:t>
      </w:r>
    </w:p>
    <w:p w:rsidR="00775549" w:rsidRDefault="0039391C" w:rsidP="006F0E25">
      <w:r>
        <w:t>-</w:t>
      </w:r>
      <w:r w:rsidR="00983117">
        <w:t xml:space="preserve"> личная карточка учета </w:t>
      </w:r>
      <w:r w:rsidR="004A4F59">
        <w:t xml:space="preserve">СИЗ, </w:t>
      </w:r>
    </w:p>
    <w:p w:rsidR="00775549" w:rsidRDefault="00775549" w:rsidP="006F0E25">
      <w:r>
        <w:t xml:space="preserve">- </w:t>
      </w:r>
      <w:r w:rsidR="004A4F59">
        <w:t>личная</w:t>
      </w:r>
      <w:r w:rsidR="00983117">
        <w:t xml:space="preserve"> карточка выдачи </w:t>
      </w:r>
      <w:r w:rsidRPr="00775549">
        <w:rPr>
          <w:rFonts w:eastAsiaTheme="minorEastAsia" w:cstheme="minorHAnsi"/>
          <w:sz w:val="24"/>
          <w:szCs w:val="24"/>
        </w:rPr>
        <w:t>смывающих и (или) обезвреживающих средств</w:t>
      </w:r>
      <w:r>
        <w:rPr>
          <w:rFonts w:eastAsiaTheme="minorEastAsia" w:cstheme="minorHAnsi"/>
          <w:sz w:val="24"/>
          <w:szCs w:val="24"/>
        </w:rPr>
        <w:t>;</w:t>
      </w:r>
    </w:p>
    <w:p w:rsidR="006F0E25" w:rsidRDefault="006F0E25" w:rsidP="006F0E25">
      <w:r>
        <w:t>- приказ о приеме на работу;</w:t>
      </w:r>
    </w:p>
    <w:p w:rsidR="006F0E25" w:rsidRDefault="006F0E25" w:rsidP="006F0E25">
      <w:r>
        <w:t>-  уведомление о прекращении срока действия трудового договора;</w:t>
      </w:r>
    </w:p>
    <w:p w:rsidR="005A52A8" w:rsidRDefault="006F0E25" w:rsidP="006F0E25">
      <w:r>
        <w:t>-  приказ об увольнении.</w:t>
      </w:r>
      <w:bookmarkStart w:id="0" w:name="_GoBack"/>
      <w:bookmarkEnd w:id="0"/>
    </w:p>
    <w:sectPr w:rsidR="005A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E0AE0"/>
    <w:multiLevelType w:val="hybridMultilevel"/>
    <w:tmpl w:val="6F2450DA"/>
    <w:lvl w:ilvl="0" w:tplc="417EE3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B8"/>
    <w:rsid w:val="00063003"/>
    <w:rsid w:val="00136D10"/>
    <w:rsid w:val="0016533D"/>
    <w:rsid w:val="001F715D"/>
    <w:rsid w:val="002105D7"/>
    <w:rsid w:val="0039391C"/>
    <w:rsid w:val="003E455B"/>
    <w:rsid w:val="0044500A"/>
    <w:rsid w:val="004470DB"/>
    <w:rsid w:val="004A4F59"/>
    <w:rsid w:val="005A52A8"/>
    <w:rsid w:val="006763F6"/>
    <w:rsid w:val="00694ED9"/>
    <w:rsid w:val="006D28E2"/>
    <w:rsid w:val="006E550A"/>
    <w:rsid w:val="006F0E25"/>
    <w:rsid w:val="00766D60"/>
    <w:rsid w:val="00775549"/>
    <w:rsid w:val="00813D56"/>
    <w:rsid w:val="00983117"/>
    <w:rsid w:val="009B7F21"/>
    <w:rsid w:val="00B843C9"/>
    <w:rsid w:val="00BF15B9"/>
    <w:rsid w:val="00C877F5"/>
    <w:rsid w:val="00C94730"/>
    <w:rsid w:val="00CE3BF8"/>
    <w:rsid w:val="00EE02B8"/>
    <w:rsid w:val="00F1604D"/>
    <w:rsid w:val="00FD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8CAE"/>
  <w15:chartTrackingRefBased/>
  <w15:docId w15:val="{641D857E-E935-4977-89DC-924AD8CC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0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5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 А. Glushkova</dc:creator>
  <cp:keywords/>
  <dc:description/>
  <cp:lastModifiedBy>Natalya А. Glushkova</cp:lastModifiedBy>
  <cp:revision>3</cp:revision>
  <cp:lastPrinted>2018-06-25T11:06:00Z</cp:lastPrinted>
  <dcterms:created xsi:type="dcterms:W3CDTF">2020-06-26T07:38:00Z</dcterms:created>
  <dcterms:modified xsi:type="dcterms:W3CDTF">2020-06-26T07:57:00Z</dcterms:modified>
</cp:coreProperties>
</file>